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FE7B" w14:textId="77777777" w:rsidR="006D76FF" w:rsidRDefault="006D76FF">
      <w:r>
        <w:t>Please provide a BRIEF (one to two sentence</w:t>
      </w:r>
      <w:r w:rsidR="007E7EFA">
        <w:t>s</w:t>
      </w:r>
      <w:r w:rsidR="002B1A9A">
        <w:t xml:space="preserve"> each</w:t>
      </w:r>
      <w:r>
        <w:t xml:space="preserve">) </w:t>
      </w:r>
      <w:r w:rsidR="002B1A9A">
        <w:t>summary of Work P</w:t>
      </w:r>
      <w:r>
        <w:t>rogram activities by Function below.</w:t>
      </w:r>
      <w:r w:rsidR="006F41B8">
        <w:t xml:space="preserve"> </w:t>
      </w:r>
    </w:p>
    <w:tbl>
      <w:tblPr>
        <w:tblStyle w:val="TableGrid"/>
        <w:tblW w:w="0" w:type="auto"/>
        <w:tblLook w:val="04A0" w:firstRow="1" w:lastRow="0" w:firstColumn="1" w:lastColumn="0" w:noHBand="0" w:noVBand="1"/>
      </w:tblPr>
      <w:tblGrid>
        <w:gridCol w:w="9350"/>
      </w:tblGrid>
      <w:tr w:rsidR="006D76FF" w14:paraId="1EAA0F7E" w14:textId="77777777" w:rsidTr="006D76FF">
        <w:tc>
          <w:tcPr>
            <w:tcW w:w="9576" w:type="dxa"/>
          </w:tcPr>
          <w:p w14:paraId="7AE7836E" w14:textId="77777777" w:rsidR="006D76FF" w:rsidRPr="006D76FF" w:rsidRDefault="006D76FF">
            <w:pPr>
              <w:rPr>
                <w:b/>
              </w:rPr>
            </w:pPr>
            <w:r w:rsidRPr="006D76FF">
              <w:rPr>
                <w:b/>
              </w:rPr>
              <w:t>Function 1: Long-Range Planning and Implementation</w:t>
            </w:r>
          </w:p>
        </w:tc>
      </w:tr>
      <w:tr w:rsidR="006D76FF" w14:paraId="4D07E56A" w14:textId="77777777" w:rsidTr="006D76FF">
        <w:tc>
          <w:tcPr>
            <w:tcW w:w="9576" w:type="dxa"/>
          </w:tcPr>
          <w:p w14:paraId="7D212A6A" w14:textId="38E4B619" w:rsidR="006D76FF" w:rsidRDefault="00AE0728">
            <w:r>
              <w:rPr>
                <w:sz w:val="24"/>
              </w:rPr>
              <w:t>EPCOG continued to coordinate with NCNMEDD and SNMEDD on the development of RTPs and RTIPRs. Staff assisted with the development of required ADA documents with local governments. Regularly scheduled meetings were held throughout the fiscal year with NCNMEDD and SNMEDD</w:t>
            </w:r>
            <w:r w:rsidR="00BF4CB0">
              <w:rPr>
                <w:sz w:val="24"/>
              </w:rPr>
              <w:t xml:space="preserve"> for both RTPOs. </w:t>
            </w:r>
          </w:p>
          <w:p w14:paraId="7C6515F2" w14:textId="77777777" w:rsidR="006D76FF" w:rsidRDefault="006D76FF"/>
        </w:tc>
      </w:tr>
    </w:tbl>
    <w:p w14:paraId="42F90121" w14:textId="77777777" w:rsidR="006D76FF" w:rsidRDefault="006D76FF" w:rsidP="006D76FF"/>
    <w:tbl>
      <w:tblPr>
        <w:tblStyle w:val="TableGrid"/>
        <w:tblW w:w="0" w:type="auto"/>
        <w:tblLook w:val="04A0" w:firstRow="1" w:lastRow="0" w:firstColumn="1" w:lastColumn="0" w:noHBand="0" w:noVBand="1"/>
      </w:tblPr>
      <w:tblGrid>
        <w:gridCol w:w="9350"/>
      </w:tblGrid>
      <w:tr w:rsidR="006D76FF" w14:paraId="3D85CFE3" w14:textId="77777777" w:rsidTr="00AE0728">
        <w:tc>
          <w:tcPr>
            <w:tcW w:w="9350" w:type="dxa"/>
          </w:tcPr>
          <w:p w14:paraId="65AD1EDC" w14:textId="77777777" w:rsidR="006D76FF" w:rsidRPr="006D76FF" w:rsidRDefault="006D76FF" w:rsidP="006D76FF">
            <w:pPr>
              <w:rPr>
                <w:b/>
              </w:rPr>
            </w:pPr>
            <w:r w:rsidRPr="006D76FF">
              <w:rPr>
                <w:b/>
              </w:rPr>
              <w:t>Function 2: Technical Support and Data Management</w:t>
            </w:r>
          </w:p>
        </w:tc>
      </w:tr>
      <w:tr w:rsidR="00AE0728" w14:paraId="41100BB3" w14:textId="77777777" w:rsidTr="00AE0728">
        <w:tc>
          <w:tcPr>
            <w:tcW w:w="9350" w:type="dxa"/>
          </w:tcPr>
          <w:p w14:paraId="7A8AFCC5" w14:textId="00F138D4" w:rsidR="00AE0728" w:rsidRDefault="00AE0728" w:rsidP="00AE0728">
            <w:r>
              <w:rPr>
                <w:sz w:val="24"/>
              </w:rPr>
              <w:t xml:space="preserve">Staff assisted Curry County with re-classification application of multiple roads throughout the county. Staff coordinated with SCNMEDD and NCNMEDD to conduct surveys and compile data for both RTPs. </w:t>
            </w:r>
          </w:p>
        </w:tc>
      </w:tr>
    </w:tbl>
    <w:p w14:paraId="1F9DAEDE" w14:textId="77777777" w:rsidR="006D76FF" w:rsidRDefault="006D76FF" w:rsidP="006D76FF"/>
    <w:tbl>
      <w:tblPr>
        <w:tblStyle w:val="TableGrid"/>
        <w:tblW w:w="0" w:type="auto"/>
        <w:tblLook w:val="04A0" w:firstRow="1" w:lastRow="0" w:firstColumn="1" w:lastColumn="0" w:noHBand="0" w:noVBand="1"/>
      </w:tblPr>
      <w:tblGrid>
        <w:gridCol w:w="9350"/>
      </w:tblGrid>
      <w:tr w:rsidR="006D76FF" w14:paraId="5C25EFCE" w14:textId="77777777" w:rsidTr="006D76FF">
        <w:tc>
          <w:tcPr>
            <w:tcW w:w="9576" w:type="dxa"/>
          </w:tcPr>
          <w:p w14:paraId="7F4A3025" w14:textId="77777777" w:rsidR="006D76FF" w:rsidRPr="006D76FF" w:rsidRDefault="006D76FF" w:rsidP="006D76FF">
            <w:pPr>
              <w:rPr>
                <w:b/>
              </w:rPr>
            </w:pPr>
            <w:r w:rsidRPr="006D76FF">
              <w:rPr>
                <w:b/>
              </w:rPr>
              <w:t>Function 3: Project Development and Monitoring</w:t>
            </w:r>
          </w:p>
        </w:tc>
      </w:tr>
      <w:tr w:rsidR="006D76FF" w14:paraId="59AFF7AD" w14:textId="77777777" w:rsidTr="006D76FF">
        <w:tc>
          <w:tcPr>
            <w:tcW w:w="9576" w:type="dxa"/>
          </w:tcPr>
          <w:p w14:paraId="366D8F1F" w14:textId="007681FC" w:rsidR="006D76FF" w:rsidRDefault="00AE0728" w:rsidP="006D76FF">
            <w:r>
              <w:t xml:space="preserve">Staff assisted RTPO members to compile complete applications for federal and state funding calls for projects. </w:t>
            </w:r>
            <w:r w:rsidR="00BF4CB0">
              <w:t xml:space="preserve">Large amount of time was spent by staff to ensure completed applications were submitted to NMDOT FTP website by close of business day on NMDOT’s established deadline for yearly Transportation Project Fund program. Staff also ensures that member entities are planning for the next fiscal year’s call for projects for TPF but also TAP, RTP, and CMAQ calls for projects. Staff has also informed members of programming that has been federally funded in the United States Bipartisan Infrastructure Law (BIL) and members are aware of EPCOG’s ability to help with any questions regarding this new law. </w:t>
            </w:r>
            <w:r>
              <w:t>Staff has also ensured that member entities complete projects from previous years with NMDOT</w:t>
            </w:r>
            <w:r w:rsidR="00BF4CB0">
              <w:t xml:space="preserve"> District 2 and District 4 staff. </w:t>
            </w:r>
          </w:p>
          <w:p w14:paraId="24187793" w14:textId="77777777" w:rsidR="006D76FF" w:rsidRDefault="006D76FF" w:rsidP="006D76FF"/>
        </w:tc>
      </w:tr>
    </w:tbl>
    <w:p w14:paraId="4EBD874E" w14:textId="77777777" w:rsidR="006D76FF" w:rsidRDefault="006D76FF" w:rsidP="006D76FF"/>
    <w:tbl>
      <w:tblPr>
        <w:tblStyle w:val="TableGrid"/>
        <w:tblW w:w="0" w:type="auto"/>
        <w:tblLook w:val="04A0" w:firstRow="1" w:lastRow="0" w:firstColumn="1" w:lastColumn="0" w:noHBand="0" w:noVBand="1"/>
      </w:tblPr>
      <w:tblGrid>
        <w:gridCol w:w="9350"/>
      </w:tblGrid>
      <w:tr w:rsidR="006D76FF" w14:paraId="124F55DD" w14:textId="77777777" w:rsidTr="006D76FF">
        <w:tc>
          <w:tcPr>
            <w:tcW w:w="9576" w:type="dxa"/>
          </w:tcPr>
          <w:p w14:paraId="57FCA4E9" w14:textId="77777777" w:rsidR="006D76FF" w:rsidRPr="006D76FF" w:rsidRDefault="006D76FF" w:rsidP="006D76FF">
            <w:pPr>
              <w:rPr>
                <w:b/>
              </w:rPr>
            </w:pPr>
            <w:r w:rsidRPr="006D76FF">
              <w:rPr>
                <w:b/>
              </w:rPr>
              <w:t>Function 4: Other Activities and Projects</w:t>
            </w:r>
          </w:p>
        </w:tc>
      </w:tr>
      <w:tr w:rsidR="006D76FF" w14:paraId="799FDEEC" w14:textId="77777777" w:rsidTr="006D76FF">
        <w:tc>
          <w:tcPr>
            <w:tcW w:w="9576" w:type="dxa"/>
          </w:tcPr>
          <w:p w14:paraId="089DC340" w14:textId="5FE78637" w:rsidR="006D76FF" w:rsidRDefault="006F6D8D" w:rsidP="006D76FF">
            <w:r>
              <w:t xml:space="preserve">Legislative laws were tracked this year to anticipate infrastructure investments from both the state and congressional legislature. </w:t>
            </w:r>
            <w:r w:rsidR="00535036">
              <w:t xml:space="preserve">Staff has attended trainings and in person conferences to enhance skills and capabilities to better serve the member entities of the EPCOG. </w:t>
            </w:r>
            <w:r w:rsidR="0068671D">
              <w:t xml:space="preserve"> </w:t>
            </w:r>
          </w:p>
          <w:p w14:paraId="27581810" w14:textId="77777777" w:rsidR="006D76FF" w:rsidRDefault="006D76FF" w:rsidP="006D76FF"/>
        </w:tc>
      </w:tr>
    </w:tbl>
    <w:p w14:paraId="0537FE05" w14:textId="77777777" w:rsidR="006D76FF" w:rsidRDefault="006D76FF" w:rsidP="006D76FF"/>
    <w:tbl>
      <w:tblPr>
        <w:tblStyle w:val="TableGrid"/>
        <w:tblW w:w="0" w:type="auto"/>
        <w:tblLook w:val="04A0" w:firstRow="1" w:lastRow="0" w:firstColumn="1" w:lastColumn="0" w:noHBand="0" w:noVBand="1"/>
      </w:tblPr>
      <w:tblGrid>
        <w:gridCol w:w="9350"/>
      </w:tblGrid>
      <w:tr w:rsidR="006D76FF" w14:paraId="620D26F2" w14:textId="77777777" w:rsidTr="006D76FF">
        <w:tc>
          <w:tcPr>
            <w:tcW w:w="9576" w:type="dxa"/>
          </w:tcPr>
          <w:p w14:paraId="5018CA13" w14:textId="77777777" w:rsidR="006D76FF" w:rsidRPr="006D76FF" w:rsidRDefault="006D76FF" w:rsidP="006D76FF">
            <w:pPr>
              <w:rPr>
                <w:b/>
              </w:rPr>
            </w:pPr>
            <w:r w:rsidRPr="006D76FF">
              <w:rPr>
                <w:b/>
              </w:rPr>
              <w:t>Function 5: General RTPO Support</w:t>
            </w:r>
          </w:p>
        </w:tc>
      </w:tr>
      <w:tr w:rsidR="006D76FF" w14:paraId="1AAD3496" w14:textId="77777777" w:rsidTr="006D76FF">
        <w:tc>
          <w:tcPr>
            <w:tcW w:w="9576" w:type="dxa"/>
          </w:tcPr>
          <w:p w14:paraId="2D9C0F45" w14:textId="6C5D9FE2" w:rsidR="006D76FF" w:rsidRDefault="006F6D8D" w:rsidP="006D76FF">
            <w:r>
              <w:t xml:space="preserve">Majority of this time is given to RTPO management, especially given the monthly meetings of NERTPO. </w:t>
            </w:r>
            <w:r w:rsidR="00333C03">
              <w:t>As restrictions from the COVID-19 pandemic have eased, staff has</w:t>
            </w:r>
            <w:r w:rsidR="00535036">
              <w:t xml:space="preserve"> been</w:t>
            </w:r>
            <w:r w:rsidR="00333C03">
              <w:t xml:space="preserve"> traveling much more. </w:t>
            </w:r>
          </w:p>
          <w:p w14:paraId="57029F7C" w14:textId="77777777" w:rsidR="006D76FF" w:rsidRDefault="006D76FF" w:rsidP="006D76FF"/>
        </w:tc>
      </w:tr>
    </w:tbl>
    <w:p w14:paraId="01C71E7C" w14:textId="77777777" w:rsidR="006D76FF" w:rsidRDefault="006D76FF" w:rsidP="006D76FF"/>
    <w:tbl>
      <w:tblPr>
        <w:tblStyle w:val="TableGrid"/>
        <w:tblW w:w="0" w:type="auto"/>
        <w:tblLook w:val="04A0" w:firstRow="1" w:lastRow="0" w:firstColumn="1" w:lastColumn="0" w:noHBand="0" w:noVBand="1"/>
      </w:tblPr>
      <w:tblGrid>
        <w:gridCol w:w="9350"/>
      </w:tblGrid>
      <w:tr w:rsidR="006D76FF" w14:paraId="635CD455" w14:textId="77777777" w:rsidTr="006D76FF">
        <w:tc>
          <w:tcPr>
            <w:tcW w:w="9576" w:type="dxa"/>
          </w:tcPr>
          <w:p w14:paraId="4EE9332B" w14:textId="77777777" w:rsidR="006D76FF" w:rsidRPr="006D76FF" w:rsidRDefault="006D76FF" w:rsidP="006D76FF">
            <w:pPr>
              <w:rPr>
                <w:b/>
              </w:rPr>
            </w:pPr>
            <w:r w:rsidRPr="006D76FF">
              <w:rPr>
                <w:b/>
              </w:rPr>
              <w:t>Function 6: RTPO Administration</w:t>
            </w:r>
          </w:p>
        </w:tc>
      </w:tr>
      <w:tr w:rsidR="006D76FF" w14:paraId="5B90597B" w14:textId="77777777" w:rsidTr="006D76FF">
        <w:tc>
          <w:tcPr>
            <w:tcW w:w="9576" w:type="dxa"/>
          </w:tcPr>
          <w:p w14:paraId="7B4ABE4E" w14:textId="2E6480C4" w:rsidR="006D76FF" w:rsidRDefault="006F6D8D" w:rsidP="006D76FF">
            <w:r>
              <w:lastRenderedPageBreak/>
              <w:t xml:space="preserve">All reports and reimbursements were </w:t>
            </w:r>
            <w:r w:rsidR="00DE71A2">
              <w:t>submitted,</w:t>
            </w:r>
            <w:r>
              <w:t xml:space="preserve"> as necessary. EPCOG </w:t>
            </w:r>
            <w:r w:rsidR="00DE71A2">
              <w:t xml:space="preserve">has also spent time projecting what the budget can handle so we may best utilize the budget to better serve the RTPOs and local governments in the future RTP budgets. </w:t>
            </w:r>
          </w:p>
          <w:p w14:paraId="7D73B915" w14:textId="77777777" w:rsidR="006D76FF" w:rsidRDefault="006D76FF" w:rsidP="006D76FF"/>
        </w:tc>
      </w:tr>
    </w:tbl>
    <w:p w14:paraId="629C00EF" w14:textId="77777777" w:rsidR="006D76FF" w:rsidRDefault="006D76FF"/>
    <w:sectPr w:rsidR="006D76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C7F2" w14:textId="77777777" w:rsidR="00A9204A" w:rsidRDefault="00A9204A" w:rsidP="006D76FF">
      <w:pPr>
        <w:spacing w:after="0" w:line="240" w:lineRule="auto"/>
      </w:pPr>
      <w:r>
        <w:separator/>
      </w:r>
    </w:p>
  </w:endnote>
  <w:endnote w:type="continuationSeparator" w:id="0">
    <w:p w14:paraId="5876AE14" w14:textId="77777777" w:rsidR="00A9204A" w:rsidRDefault="00A9204A" w:rsidP="006D7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AD5E1" w14:textId="77777777" w:rsidR="00A9204A" w:rsidRDefault="00A9204A" w:rsidP="006D76FF">
      <w:pPr>
        <w:spacing w:after="0" w:line="240" w:lineRule="auto"/>
      </w:pPr>
      <w:r>
        <w:separator/>
      </w:r>
    </w:p>
  </w:footnote>
  <w:footnote w:type="continuationSeparator" w:id="0">
    <w:p w14:paraId="144C44EB" w14:textId="77777777" w:rsidR="00A9204A" w:rsidRDefault="00A9204A" w:rsidP="006D7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5464" w14:textId="36A4D87E" w:rsidR="006D76FF" w:rsidRPr="006D76FF" w:rsidRDefault="006D76FF">
    <w:pPr>
      <w:pStyle w:val="Header"/>
      <w:rPr>
        <w:b/>
        <w:sz w:val="28"/>
        <w:szCs w:val="28"/>
      </w:rPr>
    </w:pPr>
    <w:r w:rsidRPr="00375ADB">
      <w:rPr>
        <w:b/>
        <w:sz w:val="28"/>
        <w:szCs w:val="28"/>
      </w:rPr>
      <w:t>RTPO AP</w:t>
    </w:r>
    <w:r>
      <w:rPr>
        <w:b/>
        <w:sz w:val="28"/>
        <w:szCs w:val="28"/>
      </w:rPr>
      <w:t>ER Narrative Summary</w:t>
    </w:r>
    <w:r w:rsidR="003B3C0C">
      <w:rPr>
        <w:b/>
        <w:sz w:val="28"/>
        <w:szCs w:val="28"/>
      </w:rPr>
      <w:t xml:space="preserve"> – FFY</w:t>
    </w:r>
    <w:r w:rsidR="00FA1884">
      <w:rPr>
        <w:b/>
        <w:sz w:val="28"/>
        <w:szCs w:val="28"/>
      </w:rPr>
      <w:t>20</w:t>
    </w:r>
    <w:r w:rsidR="00696A37">
      <w:rPr>
        <w:b/>
        <w:sz w:val="28"/>
        <w:szCs w:val="28"/>
      </w:rPr>
      <w:t>2</w:t>
    </w:r>
    <w:r w:rsidR="00AE0728">
      <w:rPr>
        <w:b/>
        <w:sz w:val="28"/>
        <w:szCs w:val="2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MDA0NzWyNDQytTRR0lEKTi0uzszPAykwrAUAIquloiwAAAA="/>
  </w:docVars>
  <w:rsids>
    <w:rsidRoot w:val="006D76FF"/>
    <w:rsid w:val="002B1A9A"/>
    <w:rsid w:val="00333C03"/>
    <w:rsid w:val="003B3C0C"/>
    <w:rsid w:val="00535036"/>
    <w:rsid w:val="005A7EE4"/>
    <w:rsid w:val="0068671D"/>
    <w:rsid w:val="00696A37"/>
    <w:rsid w:val="006D76FF"/>
    <w:rsid w:val="006F41B8"/>
    <w:rsid w:val="006F6D8D"/>
    <w:rsid w:val="00706D39"/>
    <w:rsid w:val="007E7EFA"/>
    <w:rsid w:val="0082468D"/>
    <w:rsid w:val="009A11D5"/>
    <w:rsid w:val="00A9204A"/>
    <w:rsid w:val="00AE0728"/>
    <w:rsid w:val="00B85D71"/>
    <w:rsid w:val="00BF4CB0"/>
    <w:rsid w:val="00C178F0"/>
    <w:rsid w:val="00DE71A2"/>
    <w:rsid w:val="00EA7B61"/>
    <w:rsid w:val="00F5685A"/>
    <w:rsid w:val="00FA1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7571"/>
  <w15:docId w15:val="{1E385924-CA68-4851-AB99-88B9B0BB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6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6FF"/>
  </w:style>
  <w:style w:type="paragraph" w:styleId="Footer">
    <w:name w:val="footer"/>
    <w:basedOn w:val="Normal"/>
    <w:link w:val="FooterChar"/>
    <w:uiPriority w:val="99"/>
    <w:unhideWhenUsed/>
    <w:rsid w:val="006D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6FF"/>
  </w:style>
  <w:style w:type="table" w:styleId="TableGrid">
    <w:name w:val="Table Grid"/>
    <w:basedOn w:val="TableNormal"/>
    <w:uiPriority w:val="59"/>
    <w:rsid w:val="006D7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NMDOT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Patterson</dc:creator>
  <cp:lastModifiedBy>Raul Rodriguez</cp:lastModifiedBy>
  <cp:revision>3</cp:revision>
  <dcterms:created xsi:type="dcterms:W3CDTF">2022-11-14T16:27:00Z</dcterms:created>
  <dcterms:modified xsi:type="dcterms:W3CDTF">2022-11-21T20:34:00Z</dcterms:modified>
</cp:coreProperties>
</file>